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B9" w:rsidRPr="001E48B9" w:rsidRDefault="001E48B9" w:rsidP="001E48B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E48B9">
        <w:rPr>
          <w:rFonts w:ascii="Times New Roman" w:hAnsi="Times New Roman" w:cs="Times New Roman"/>
          <w:b/>
          <w:color w:val="C00000"/>
          <w:sz w:val="32"/>
          <w:szCs w:val="32"/>
        </w:rPr>
        <w:t>Акция «Стань заметней на дороге!»</w:t>
      </w:r>
    </w:p>
    <w:p w:rsidR="009B7672" w:rsidRDefault="009B7672" w:rsidP="001E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Георгиевского городского округа за прошедший период 2020 года  зарегистрировано 19 дорожно-транспортных происшествий с участием детей в возрасте до 16 лет, в которых 20 детей получили ранения и 1 ребенок погиб, а также 5 ДТП с участием подростков старше 16 лет, в которых они получили ранения. </w:t>
      </w:r>
      <w:r w:rsidR="001E48B9" w:rsidRPr="00911E5C">
        <w:rPr>
          <w:rFonts w:ascii="Times New Roman" w:hAnsi="Times New Roman" w:cs="Times New Roman"/>
          <w:sz w:val="28"/>
          <w:szCs w:val="28"/>
        </w:rPr>
        <w:t>В целях профилактики детского дорожно-транспортного травматизма с участием несовершеннолетних пешеходов, в период с 03 по 07 февраля 2021 года проводились профилактические мероприятия</w:t>
      </w:r>
    </w:p>
    <w:p w:rsidR="001E48B9" w:rsidRPr="009B7672" w:rsidRDefault="001E48B9" w:rsidP="001E48B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11E5C">
        <w:rPr>
          <w:rFonts w:ascii="Times New Roman" w:hAnsi="Times New Roman" w:cs="Times New Roman"/>
          <w:sz w:val="28"/>
          <w:szCs w:val="28"/>
        </w:rPr>
        <w:t xml:space="preserve"> </w:t>
      </w:r>
      <w:r w:rsidRPr="009B7672">
        <w:rPr>
          <w:rFonts w:ascii="Times New Roman" w:hAnsi="Times New Roman" w:cs="Times New Roman"/>
          <w:b/>
          <w:color w:val="C00000"/>
          <w:sz w:val="28"/>
          <w:szCs w:val="28"/>
        </w:rPr>
        <w:t>«Стань заметней на дороге!»</w:t>
      </w:r>
    </w:p>
    <w:p w:rsidR="001E48B9" w:rsidRPr="00911E5C" w:rsidRDefault="001E48B9" w:rsidP="001E48B9">
      <w:pPr>
        <w:rPr>
          <w:rFonts w:ascii="Times New Roman" w:hAnsi="Times New Roman" w:cs="Times New Roman"/>
          <w:sz w:val="28"/>
          <w:szCs w:val="28"/>
        </w:rPr>
      </w:pPr>
      <w:r w:rsidRPr="0091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учащимися 1-11 классов были проведены информационно-пропагандистские беседы о необходимости использования световозвращающих элементов на одежде детей и взрослых. Также в режиме онлайн учащиеся просмотрели видеоролики и мультфильмы по использованию  световозвращающих элементов на одежде детей и взрослых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48B9" w:rsidRPr="00911E5C" w:rsidRDefault="001E48B9" w:rsidP="001E4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Помните, в темной одежде маленького пешехода просто не видно водителю, а значит, есть опасность наезда на ребенка.</w:t>
      </w:r>
    </w:p>
    <w:p w:rsidR="001E48B9" w:rsidRPr="00911E5C" w:rsidRDefault="001E48B9" w:rsidP="001E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5722" cy="4508204"/>
            <wp:effectExtent l="19050" t="0" r="0" b="0"/>
            <wp:docPr id="1" name="Рисунок 1" descr="C:\Users\Галина\Desktop\08.02\IMG_20210208_10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8.02\IMG_20210208_10014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84" cy="45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D62" w:rsidRDefault="00144D62"/>
    <w:sectPr w:rsidR="00144D62" w:rsidSect="009B76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48B9"/>
    <w:rsid w:val="00144D62"/>
    <w:rsid w:val="001E48B9"/>
    <w:rsid w:val="005C0888"/>
    <w:rsid w:val="009B7672"/>
    <w:rsid w:val="009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МБОУ СОШ № 17</cp:lastModifiedBy>
  <cp:revision>4</cp:revision>
  <dcterms:created xsi:type="dcterms:W3CDTF">2021-02-08T08:20:00Z</dcterms:created>
  <dcterms:modified xsi:type="dcterms:W3CDTF">2021-02-08T09:24:00Z</dcterms:modified>
</cp:coreProperties>
</file>